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Szvegtrzs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MGKSZ elnöksége 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1</w:t>
      </w:r>
      <w:r>
        <w:rPr>
          <w:rFonts w:ascii="Times New Roman" w:hAnsi="Times New Roman"/>
          <w:b/>
        </w:rPr>
        <w:t>/202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4</w:t>
      </w:r>
      <w:r>
        <w:rPr>
          <w:rFonts w:ascii="Times New Roman" w:hAnsi="Times New Roman"/>
          <w:b/>
        </w:rPr>
        <w:t>. (0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1</w:t>
      </w:r>
      <w:r>
        <w:rPr>
          <w:rFonts w:ascii="Times New Roman" w:hAnsi="Times New Roman"/>
          <w:b/>
        </w:rPr>
        <w:t>.</w:t>
      </w:r>
      <w:r>
        <w:rPr>
          <w:rFonts w:eastAsia="Times New Roman" w:cs="Times New Roman" w:ascii="Times New Roman" w:hAnsi="Times New Roman"/>
          <w:b/>
          <w:color w:val="auto"/>
          <w:sz w:val="24"/>
          <w:szCs w:val="24"/>
          <w:lang w:val="hu-HU" w:eastAsia="zh-CN" w:bidi="ar-SA"/>
        </w:rPr>
        <w:t>03</w:t>
      </w:r>
      <w:r>
        <w:rPr>
          <w:rFonts w:ascii="Times New Roman" w:hAnsi="Times New Roman"/>
          <w:b/>
        </w:rPr>
        <w:t>.) sz. határozata</w:t>
      </w:r>
    </w:p>
    <w:p>
      <w:pPr>
        <w:pStyle w:val="Szvegtrzs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bCs/>
        </w:rPr>
        <w:t xml:space="preserve"> napirend elfogadásáról</w:t>
      </w:r>
    </w:p>
    <w:p>
      <w:pPr>
        <w:pStyle w:val="Szvegtrzs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Az elnökség a 202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4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hu-HU" w:eastAsia="zh-CN" w:bidi="ar-SA"/>
        </w:rPr>
        <w:t>január 3</w:t>
      </w:r>
      <w:r>
        <w:rPr>
          <w:rFonts w:ascii="Times New Roman" w:hAnsi="Times New Roman"/>
          <w:b/>
          <w:bCs/>
        </w:rPr>
        <w:t xml:space="preserve">. elnökségi ülése napirendjét az alábbiak szerint fogadta el: </w:t>
      </w:r>
    </w:p>
    <w:p>
      <w:pPr>
        <w:pStyle w:val="Normal"/>
        <w:numPr>
          <w:ilvl w:val="0"/>
          <w:numId w:val="1"/>
        </w:numPr>
        <w:jc w:val="left"/>
        <w:rPr>
          <w:rFonts w:ascii="Times New Roman" w:hAnsi="Times New Roman"/>
          <w:b/>
          <w:b/>
          <w:bCs/>
        </w:rPr>
      </w:pPr>
      <w:r>
        <w:rPr>
          <w:rFonts w:eastAsia="Calibri" w:cs="" w:ascii="Times New Roman" w:hAnsi="Times New Roman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Nemzeti kiállítás 2023 értékelése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b/>
          <w:b/>
          <w:bCs/>
        </w:rPr>
      </w:pPr>
      <w:r>
        <w:rPr>
          <w:rFonts w:eastAsia="Calibri" w:cs="" w:ascii="Times New Roman" w:hAnsi="Times New Roman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Vígh Attila panaszlevele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jc w:val="left"/>
        <w:rPr>
          <w:rFonts w:ascii="Times New Roman" w:hAnsi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Bírósági eljárás </w:t>
      </w:r>
    </w:p>
    <w:p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en-US" w:bidi="ar-SA"/>
        </w:rPr>
        <w:t>Börzeterület engedély</w:t>
      </w:r>
    </w:p>
    <w:p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b/>
          <w:bCs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en-US" w:bidi="ar-SA"/>
        </w:rPr>
        <w:t>Törpe cochin világbajnokság 2025</w:t>
      </w:r>
    </w:p>
    <w:p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Calibri" w:cs="Times New Roman"/>
          <w:b/>
          <w:b/>
          <w:bCs/>
          <w:color w:val="auto"/>
          <w:kern w:val="0"/>
          <w:sz w:val="24"/>
          <w:szCs w:val="24"/>
          <w:lang w:val="hu-HU" w:eastAsia="en-US" w:bidi="ar-SA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en-US" w:bidi="ar-SA"/>
        </w:rPr>
        <w:t>Móricz Zsuzsanna megkeresése</w:t>
      </w:r>
    </w:p>
    <w:p>
      <w:pPr>
        <w:pStyle w:val="Normal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en-US" w:bidi="ar-SA"/>
        </w:rPr>
        <w:t xml:space="preserve">     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en-US" w:bidi="ar-SA"/>
        </w:rPr>
        <w:t>7.   Egyebek</w:t>
      </w:r>
      <w:r>
        <w:rPr>
          <w:rFonts w:ascii="Times New Roman" w:hAnsi="Times New Roman"/>
          <w:b/>
          <w:bCs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</w:rPr>
        <w:t>Szavazás egyhangúan elfogadva.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/202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. (0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.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03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.) sz. határozata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A rendőrségi és a törvényszéki megkeresések személyes adatok kitakarása mellett kikerüljenek a szövetség honlapjára. 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Szavazás 6 igen 0 nem és 3 tartózkodás (Tímár Pál, Srebro Miroslaw Silver és Heincz László) mellett elfogadva. 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/202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. (0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.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03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hu-HU" w:eastAsia="zh-CN" w:bidi="ar-SA"/>
        </w:rPr>
        <w:t>.) sz. határozata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Az elnökség felhatalmazza a Törpe cochin világkiállítással kapcsolatban Japport Zoltán szakosztályvezetőt, hogy Dr. Nagy István Agrárminiszter Úrral tárgyaljon. 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8 igen 0 nem 1 tartózkodás (Japport Zoltán) mellett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rPr>
          <w:b/>
          <w:b/>
        </w:rPr>
      </w:pPr>
      <w:r>
        <w:rPr>
          <w:b/>
        </w:rPr>
        <w:t xml:space="preserve">MGKSZ elnöksége 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4</w:t>
      </w:r>
      <w:r>
        <w:rPr>
          <w:b/>
        </w:rPr>
        <w:t>/202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4</w:t>
      </w:r>
      <w:r>
        <w:rPr>
          <w:b/>
        </w:rPr>
        <w:t>. (0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2</w:t>
      </w:r>
      <w:r>
        <w:rPr>
          <w:b/>
        </w:rPr>
        <w:t>.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07</w:t>
      </w:r>
      <w:r>
        <w:rPr>
          <w:b/>
        </w:rPr>
        <w:t>.) sz. határozta</w:t>
      </w:r>
    </w:p>
    <w:p>
      <w:pPr>
        <w:pStyle w:val="Szvegtrzs"/>
        <w:rPr>
          <w:b/>
          <w:b/>
        </w:rPr>
      </w:pPr>
      <w:r>
        <w:rPr>
          <w:b/>
        </w:rPr>
        <w:t>a napirend elfogadásáról</w:t>
      </w:r>
    </w:p>
    <w:p>
      <w:pPr>
        <w:pStyle w:val="Szvegtrzs"/>
        <w:rPr>
          <w:b/>
          <w:b/>
        </w:rPr>
      </w:pPr>
      <w:r>
        <w:rPr>
          <w:b/>
        </w:rPr>
        <w:t xml:space="preserve">Az elnökség a 2023. április 28. ülése napirendjét az alábbiak szerint fogadta el: </w:t>
      </w:r>
    </w:p>
    <w:p>
      <w:pPr>
        <w:pStyle w:val="Szvegtrzs"/>
        <w:rPr>
          <w:b/>
          <w:b/>
        </w:rPr>
      </w:pPr>
      <w:r>
        <w:rPr>
          <w:b/>
        </w:rPr>
        <w:t xml:space="preserve">1. 2024. évi munkatervek, költségvetésitervek megtárgyalás, elfogadása (1-1 fő terveinek , megvitatására - elfogadására maximum 10 perc fordítható)   </w:t>
      </w:r>
    </w:p>
    <w:p>
      <w:pPr>
        <w:pStyle w:val="Szvegtrzs"/>
        <w:rPr>
          <w:b/>
          <w:b/>
        </w:rPr>
      </w:pPr>
      <w:r>
        <w:rPr>
          <w:b/>
        </w:rPr>
        <w:t>Előadó Heincz László</w:t>
      </w:r>
    </w:p>
    <w:p>
      <w:pPr>
        <w:pStyle w:val="Szvegtrzs"/>
        <w:rPr>
          <w:b/>
          <w:b/>
        </w:rPr>
      </w:pPr>
      <w:r>
        <w:rPr>
          <w:b/>
        </w:rPr>
        <w:t>2. Galamb fajtaleírások aktualizálása</w:t>
      </w:r>
    </w:p>
    <w:p>
      <w:pPr>
        <w:pStyle w:val="Szvegtrzs"/>
        <w:rPr>
          <w:b/>
          <w:b/>
        </w:rPr>
      </w:pPr>
      <w:r>
        <w:rPr>
          <w:b/>
        </w:rPr>
        <w:t xml:space="preserve">     </w:t>
      </w:r>
      <w:r>
        <w:rPr>
          <w:b/>
        </w:rPr>
        <w:t xml:space="preserve">Előadó Polgár Béla </w:t>
      </w:r>
    </w:p>
    <w:p>
      <w:pPr>
        <w:pStyle w:val="Szvegtrzs"/>
        <w:rPr>
          <w:b/>
          <w:b/>
        </w:rPr>
      </w:pPr>
      <w:r>
        <w:rPr>
          <w:b/>
        </w:rPr>
        <w:t xml:space="preserve">3. Monori kisállatvásár  </w:t>
      </w:r>
    </w:p>
    <w:p>
      <w:pPr>
        <w:pStyle w:val="Szvegtrzs"/>
        <w:rPr>
          <w:b/>
          <w:b/>
        </w:rPr>
      </w:pPr>
      <w:r>
        <w:rPr>
          <w:b/>
        </w:rPr>
        <w:t xml:space="preserve">Előadó Heincz László   </w:t>
      </w:r>
    </w:p>
    <w:p>
      <w:pPr>
        <w:pStyle w:val="Szvegtrzs"/>
        <w:rPr>
          <w:b/>
          <w:b/>
        </w:rPr>
      </w:pPr>
      <w:r>
        <w:rPr>
          <w:b/>
        </w:rPr>
        <w:t>4. Munka csoportok felállítása (börzék, családi nap, közgyűlések, nemzeti kiállítás)</w:t>
      </w:r>
    </w:p>
    <w:p>
      <w:pPr>
        <w:pStyle w:val="Szvegtrzs"/>
        <w:rPr>
          <w:b/>
          <w:b/>
        </w:rPr>
      </w:pPr>
      <w:r>
        <w:rPr>
          <w:b/>
        </w:rPr>
        <w:t xml:space="preserve">           </w:t>
      </w:r>
      <w:r>
        <w:rPr>
          <w:b/>
        </w:rPr>
        <w:t>Előadó Heincz László</w:t>
      </w:r>
    </w:p>
    <w:p>
      <w:pPr>
        <w:pStyle w:val="Szvegtrzs"/>
        <w:rPr>
          <w:b/>
          <w:b/>
        </w:rPr>
      </w:pPr>
      <w:r>
        <w:rPr>
          <w:b/>
        </w:rPr>
        <w:t>5.  Ve</w:t>
      </w:r>
      <w:r>
        <w:rPr>
          <w:b/>
          <w:sz w:val="24"/>
          <w:szCs w:val="24"/>
          <w:lang w:eastAsia="zh-CN"/>
        </w:rPr>
        <w:t>l</w:t>
      </w:r>
      <w:r>
        <w:rPr>
          <w:b/>
        </w:rPr>
        <w:t xml:space="preserve">es Ágnes kérése </w:t>
      </w:r>
    </w:p>
    <w:p>
      <w:pPr>
        <w:pStyle w:val="Szvegtrzs"/>
        <w:rPr>
          <w:b/>
          <w:b/>
        </w:rPr>
      </w:pPr>
      <w:r>
        <w:rPr>
          <w:b/>
        </w:rPr>
        <w:t>6. Rendezetlen jogállású egyesületek helyzete</w:t>
      </w:r>
    </w:p>
    <w:p>
      <w:pPr>
        <w:pStyle w:val="Szvegtrzs"/>
        <w:rPr>
          <w:b/>
          <w:b/>
        </w:rPr>
      </w:pPr>
      <w:r>
        <w:rPr>
          <w:b/>
        </w:rPr>
        <w:t>7. Honlap üzemeltetés</w:t>
      </w:r>
    </w:p>
    <w:p>
      <w:pPr>
        <w:pStyle w:val="Szvegtrzs"/>
        <w:rPr>
          <w:b/>
          <w:b/>
        </w:rPr>
      </w:pPr>
      <w:r>
        <w:rPr>
          <w:b/>
        </w:rPr>
        <w:t>8. Kérés magyar kisállatfajták napja</w:t>
      </w:r>
    </w:p>
    <w:p>
      <w:pPr>
        <w:pStyle w:val="Szvegtrzs"/>
        <w:rPr>
          <w:b/>
          <w:b/>
        </w:rPr>
      </w:pPr>
      <w:r>
        <w:rPr>
          <w:b/>
        </w:rPr>
        <w:t xml:space="preserve">9. Fodros lúd fajtaklub megalakulásának jóváhagyása. </w:t>
      </w:r>
    </w:p>
    <w:p>
      <w:pPr>
        <w:pStyle w:val="Szvegtrzs"/>
        <w:rPr>
          <w:b/>
          <w:b/>
        </w:rPr>
      </w:pPr>
      <w:r>
        <w:rPr>
          <w:b/>
        </w:rPr>
        <w:t>10. Egyebek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12 igen mellett egyhangúan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rPr>
          <w:b/>
          <w:b/>
        </w:rPr>
      </w:pPr>
      <w:r>
        <w:rPr>
          <w:b/>
        </w:rPr>
        <w:t xml:space="preserve">MGKSZ elnöksége 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5</w:t>
      </w:r>
      <w:r>
        <w:rPr>
          <w:b/>
        </w:rPr>
        <w:t>/2024. (02.07.) sz. határozta</w:t>
      </w:r>
    </w:p>
    <w:p>
      <w:pPr>
        <w:pStyle w:val="Szvegtrzs"/>
        <w:rPr>
          <w:b/>
          <w:b/>
        </w:rPr>
      </w:pPr>
      <w:r>
        <w:rPr>
          <w:b/>
        </w:rPr>
        <w:t xml:space="preserve">A MGKSZ Nyúl szakosztály éves költségvetési igényének elfogadásáról. </w:t>
      </w:r>
    </w:p>
    <w:p>
      <w:pPr>
        <w:pStyle w:val="Szvegtrzs"/>
        <w:spacing w:before="0" w:after="140"/>
        <w:ind w:left="0" w:right="0" w:hanging="0"/>
        <w:contextualSpacing/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Az MGKSZ elnöksége a Nyúl szakosztály éves támogatását 400 euróban állapítja meg, mely a szakmai nap (bírálói felkészítésre) használható fel.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Szvegtrzs"/>
        <w:spacing w:before="0" w:after="140"/>
        <w:ind w:left="0" w:right="0" w:hanging="0"/>
        <w:contextualSpacing/>
        <w:jc w:val="left"/>
        <w:rPr>
          <w:b/>
          <w:b/>
        </w:rPr>
      </w:pPr>
      <w:r>
        <w:rPr>
          <w:b/>
        </w:rPr>
      </w:r>
    </w:p>
    <w:p>
      <w:pPr>
        <w:pStyle w:val="Szvegtrzs"/>
        <w:spacing w:before="0" w:after="140"/>
        <w:ind w:left="0" w:right="0" w:hanging="0"/>
        <w:contextualSpacing/>
        <w:jc w:val="left"/>
        <w:rPr>
          <w:b/>
          <w:b/>
        </w:rPr>
      </w:pPr>
      <w:r>
        <w:rPr>
          <w:b/>
        </w:rPr>
      </w:r>
    </w:p>
    <w:p>
      <w:pPr>
        <w:pStyle w:val="Szvegtrzs"/>
        <w:spacing w:before="0" w:after="140"/>
        <w:ind w:left="0" w:right="0" w:hanging="0"/>
        <w:contextualSpacing/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MGKSZ elnöksége 6 /2024. (02.07.) sz. határozta</w:t>
      </w:r>
    </w:p>
    <w:p>
      <w:pPr>
        <w:pStyle w:val="Szvegtrzs"/>
        <w:spacing w:before="0" w:after="140"/>
        <w:ind w:left="0" w:right="0" w:hanging="0"/>
        <w:contextualSpacing/>
        <w:jc w:val="left"/>
        <w:rPr>
          <w:b/>
          <w:b/>
        </w:rPr>
      </w:pPr>
      <w:r>
        <w:rPr>
          <w:b/>
        </w:rPr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 MGKSZ Baromfi és Viziszárnyas Szakosztály éves munkatervének és költségvetési igényének elfogadásáról. </w:t>
      </w:r>
    </w:p>
    <w:p>
      <w:pPr>
        <w:pStyle w:val="Szvegtrzs"/>
        <w:numPr>
          <w:ilvl w:val="0"/>
          <w:numId w:val="2"/>
        </w:numPr>
        <w:jc w:val="both"/>
        <w:rPr>
          <w:b/>
          <w:b/>
        </w:rPr>
      </w:pPr>
      <w:r>
        <w:rPr>
          <w:b/>
        </w:rPr>
        <w:t xml:space="preserve">Az MGKSZ elnöksége a Baromfi és Víziszárnyas Szakosztály munkatervét az előterjesztés szerinti tartalommal elfogadja. </w:t>
      </w:r>
    </w:p>
    <w:p>
      <w:pPr>
        <w:pStyle w:val="Szvegtrzs"/>
        <w:numPr>
          <w:ilvl w:val="0"/>
          <w:numId w:val="2"/>
        </w:numPr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Az elnökség a Baromfi és Víziszárnyas Szakosztály költségvetését nem fogadta el és kéri Japport Zoltán elnököt, hogy a következő ülésre a költségvetési tervet pontosítja és terjessze újra az elnökség elé. 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MGKSZ elnöksége 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7</w:t>
      </w:r>
      <w:r>
        <w:rPr>
          <w:b/>
        </w:rPr>
        <w:t xml:space="preserve"> /2024. (02.07.) sz. határozta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 </w:t>
      </w:r>
      <w:r>
        <w:rPr>
          <w:b/>
          <w:bCs/>
        </w:rPr>
        <w:t xml:space="preserve">Díszgalambtenyésztő Szakosztály </w:t>
      </w:r>
      <w:r>
        <w:rPr>
          <w:b/>
        </w:rPr>
        <w:t xml:space="preserve">éves költségvetési igényének elfogadásáról. </w:t>
      </w:r>
    </w:p>
    <w:p>
      <w:pPr>
        <w:pStyle w:val="Szvegtrzs"/>
        <w:numPr>
          <w:ilvl w:val="0"/>
          <w:numId w:val="3"/>
        </w:numPr>
        <w:jc w:val="both"/>
        <w:rPr>
          <w:b/>
          <w:b/>
        </w:rPr>
      </w:pPr>
      <w:r>
        <w:rPr>
          <w:b/>
        </w:rPr>
        <w:t xml:space="preserve">Az </w:t>
      </w:r>
      <w:r>
        <w:rPr>
          <w:b/>
          <w:bCs/>
        </w:rPr>
        <w:t xml:space="preserve">Díszgalambtenyésztő Szakosztály </w:t>
      </w:r>
      <w:r>
        <w:rPr>
          <w:b/>
        </w:rPr>
        <w:t xml:space="preserve">éves támogatását 100000,-Ft összegben állapítja meg. </w:t>
      </w:r>
    </w:p>
    <w:p>
      <w:pPr>
        <w:pStyle w:val="Szvegtrzs"/>
        <w:numPr>
          <w:ilvl w:val="0"/>
          <w:numId w:val="3"/>
        </w:numPr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Az elnökség felkéri Virág Gábor elnököt, hogy az elhangzott javaslatok alapján átdolgozott munkatervet a következő elnökségi ülésre terjessze be. 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MGKSZ elnöksége 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8</w:t>
      </w:r>
      <w:r>
        <w:rPr>
          <w:b/>
        </w:rPr>
        <w:t xml:space="preserve"> /2024. (02.07.) sz. határozta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 MGKSZ </w:t>
      </w:r>
      <w:r>
        <w:rPr>
          <w:b/>
          <w:bCs/>
        </w:rPr>
        <w:t xml:space="preserve">Nagytestű Alakgalambtenyésztő Szakosztály </w:t>
      </w:r>
      <w:r>
        <w:rPr>
          <w:b/>
        </w:rPr>
        <w:t xml:space="preserve">éves munkatervének elfogadásáról. </w:t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Az MGKSZ elnöksége a Nagytestű Alakgalambtenyésztő Szakosztály munkatervét az előterjesztés szerinti tartalommal elfogadja.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Szvegtrzs"/>
        <w:rPr>
          <w:b/>
          <w:b/>
        </w:rPr>
      </w:pPr>
      <w:r>
        <w:rPr>
          <w:b/>
        </w:rPr>
        <w:t xml:space="preserve">MGKSZ elnöksége 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9</w:t>
      </w:r>
      <w:r>
        <w:rPr>
          <w:b/>
        </w:rPr>
        <w:t xml:space="preserve"> /2024. (02.07.) sz. határozta</w:t>
      </w:r>
    </w:p>
    <w:p>
      <w:pPr>
        <w:pStyle w:val="Szvegtrzs"/>
        <w:rPr>
          <w:b/>
          <w:b/>
        </w:rPr>
      </w:pPr>
      <w:r>
        <w:rPr>
          <w:b/>
        </w:rPr>
        <w:t xml:space="preserve">A MGKSZ </w:t>
      </w:r>
      <w:r>
        <w:rPr>
          <w:b/>
          <w:bCs/>
        </w:rPr>
        <w:t xml:space="preserve">Röpgalambtenyésztő Szakosztály </w:t>
      </w:r>
      <w:r>
        <w:rPr>
          <w:b/>
        </w:rPr>
        <w:t xml:space="preserve">éves munkatervének és költségvetési tervének elfogadásáról. </w:t>
      </w:r>
    </w:p>
    <w:p>
      <w:pPr>
        <w:pStyle w:val="Szvegtrzs"/>
        <w:numPr>
          <w:ilvl w:val="0"/>
          <w:numId w:val="4"/>
        </w:numPr>
        <w:rPr>
          <w:b/>
          <w:b/>
        </w:rPr>
      </w:pPr>
      <w:r>
        <w:rPr>
          <w:b/>
        </w:rPr>
        <w:t xml:space="preserve">Az MGKSZ elnöksége a </w:t>
      </w:r>
      <w:r>
        <w:rPr>
          <w:b/>
          <w:bCs/>
        </w:rPr>
        <w:t xml:space="preserve">Röpgalambtenyésztő Szakosztály </w:t>
      </w:r>
      <w:r>
        <w:rPr>
          <w:b/>
        </w:rPr>
        <w:t>munkatervét az előterjesztés szerinti tartalommal elfogadja.</w:t>
      </w:r>
    </w:p>
    <w:p>
      <w:pPr>
        <w:pStyle w:val="Szvegtrzs"/>
        <w:numPr>
          <w:ilvl w:val="0"/>
          <w:numId w:val="4"/>
        </w:numPr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 Röpgalambtenyésztők Szakosztály éves támogatását 300000,-Ft összegben állapítja meg.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MGKSZ elnöksége 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10</w:t>
      </w:r>
      <w:r>
        <w:rPr>
          <w:b/>
        </w:rPr>
        <w:t xml:space="preserve"> /2024. (02.07.) sz. határozta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 MGKSZ Diszmadártenyésztők Szakosztálya éves munkatervének elfogadásáról. </w:t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Az MGKSZ elnöksége a Díszmadártenyésztők Szakosztálya munkatervét az előterjesztés szerinti tartalommal elfogadja.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rPr>
          <w:b/>
          <w:b/>
        </w:rPr>
      </w:pPr>
      <w:r>
        <w:rPr>
          <w:b/>
        </w:rPr>
        <w:t>MGKSZ elnöksége 1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1</w:t>
      </w:r>
      <w:r>
        <w:rPr>
          <w:b/>
        </w:rPr>
        <w:t>/2024. (02.07.) sz. határozta</w:t>
      </w:r>
    </w:p>
    <w:p>
      <w:pPr>
        <w:pStyle w:val="Szvegtrzs"/>
        <w:rPr>
          <w:b/>
          <w:b/>
        </w:rPr>
      </w:pPr>
      <w:r>
        <w:rPr>
          <w:b/>
        </w:rPr>
        <w:t xml:space="preserve">A MGKSZ Budapest és Környéke terület éves munkatervének és </w:t>
      </w:r>
      <w:bookmarkStart w:id="0" w:name="_GoBack"/>
      <w:bookmarkEnd w:id="0"/>
      <w:r>
        <w:rPr>
          <w:b/>
        </w:rPr>
        <w:t xml:space="preserve">költségigényének elfogadásáról. </w:t>
      </w:r>
    </w:p>
    <w:p>
      <w:pPr>
        <w:pStyle w:val="Szvegtrzs"/>
        <w:spacing w:before="0" w:after="140"/>
        <w:ind w:left="0" w:right="0" w:hanging="0"/>
        <w:contextualSpacing/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Az MGKSZ elnöksége a Budapest és Környéke terület munkatervét és költségvetési igényét az előterjesztés szerinti tartalommal elfogadja.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Szvegtrzs"/>
        <w:jc w:val="both"/>
        <w:rPr>
          <w:b/>
          <w:b/>
        </w:rPr>
      </w:pPr>
      <w:r>
        <w:rPr>
          <w:b/>
        </w:rPr>
        <w:t>MGKSZ elnöksége 1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2</w:t>
      </w:r>
      <w:r>
        <w:rPr>
          <w:b/>
        </w:rPr>
        <w:t>/2024. (02.07.) sz. határozta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 MGKSZ </w:t>
      </w:r>
      <w:r>
        <w:rPr>
          <w:b/>
          <w:bCs/>
        </w:rPr>
        <w:t xml:space="preserve">Dunántúl déli része </w:t>
      </w:r>
      <w:r>
        <w:rPr>
          <w:b/>
        </w:rPr>
        <w:t xml:space="preserve">éves munkatervének és költségigényének elfogadásáról. </w:t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Az MGKSZ elnöksége a Dunántúl déli része terület munkatervét és költségvetési igényét az előterjesztés szerinti tartalommal elfogadja.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rPr>
          <w:b/>
          <w:b/>
        </w:rPr>
      </w:pPr>
      <w:r>
        <w:rPr>
          <w:b/>
        </w:rPr>
        <w:t>MGKSZ elnöksége 1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3</w:t>
      </w:r>
      <w:r>
        <w:rPr>
          <w:b/>
        </w:rPr>
        <w:t>/2024. (02.07.) sz. határozta</w:t>
      </w:r>
    </w:p>
    <w:p>
      <w:pPr>
        <w:pStyle w:val="Szvegtrzs"/>
        <w:rPr>
          <w:b/>
          <w:b/>
        </w:rPr>
      </w:pPr>
      <w:r>
        <w:rPr>
          <w:b/>
        </w:rPr>
        <w:t xml:space="preserve">A MGKSZ </w:t>
      </w:r>
      <w:r>
        <w:rPr>
          <w:b/>
          <w:bCs/>
        </w:rPr>
        <w:t xml:space="preserve">Tiszántúl északi része </w:t>
      </w:r>
      <w:r>
        <w:rPr>
          <w:b/>
        </w:rPr>
        <w:t xml:space="preserve">éves munkatervének és költségigényének  elfogadásáról. </w:t>
      </w:r>
    </w:p>
    <w:p>
      <w:pPr>
        <w:pStyle w:val="Szvegtrzs"/>
        <w:spacing w:before="0" w:after="140"/>
        <w:ind w:left="0" w:right="0" w:hanging="0"/>
        <w:contextualSpacing/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Az MGKSZ elnöksége a Tiszántúl északi része terület munkatervét és költségvetési igényét az előterjesztés szerinti tartalommal elfogadja.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jc w:val="both"/>
        <w:rPr>
          <w:b/>
          <w:b/>
        </w:rPr>
      </w:pPr>
      <w:r>
        <w:rPr>
          <w:b/>
        </w:rPr>
        <w:t>MGKSZ elnöksége 1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4</w:t>
      </w:r>
      <w:r>
        <w:rPr>
          <w:b/>
        </w:rPr>
        <w:t>/2024. (02.07.) sz. határozta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 MGKSZ </w:t>
      </w:r>
      <w:r>
        <w:rPr>
          <w:b/>
          <w:bCs/>
        </w:rPr>
        <w:t xml:space="preserve">Dunántúl északi része </w:t>
      </w:r>
      <w:r>
        <w:rPr>
          <w:b/>
        </w:rPr>
        <w:t xml:space="preserve">éves munkatervének és költségigényének  elfogadásáról. 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Az MGKSZ elnöksége a </w:t>
      </w:r>
      <w:r>
        <w:rPr>
          <w:b/>
          <w:bCs/>
        </w:rPr>
        <w:t xml:space="preserve">Dunántúl északi része </w:t>
      </w:r>
      <w:r>
        <w:rPr>
          <w:b/>
        </w:rPr>
        <w:t>terület munkatervét és költségvetési igényét az előterjesztés szerinti tartalommal elfogadja.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rPr>
          <w:b/>
          <w:b/>
        </w:rPr>
      </w:pPr>
      <w:r>
        <w:rPr>
          <w:b/>
        </w:rPr>
        <w:t>MGKSZ elnöksége 1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5</w:t>
      </w:r>
      <w:r>
        <w:rPr>
          <w:b/>
        </w:rPr>
        <w:t>/2024. (02.07.) sz. határozta</w:t>
      </w:r>
    </w:p>
    <w:p>
      <w:pPr>
        <w:pStyle w:val="Szvegtrzs"/>
        <w:rPr>
          <w:b/>
          <w:b/>
        </w:rPr>
      </w:pPr>
      <w:r>
        <w:rPr>
          <w:b/>
        </w:rPr>
        <w:t xml:space="preserve">A MGKSZ </w:t>
      </w:r>
      <w:r>
        <w:rPr>
          <w:b/>
          <w:bCs/>
        </w:rPr>
        <w:t xml:space="preserve">Duna-Tisza köze északi része </w:t>
      </w:r>
      <w:r>
        <w:rPr>
          <w:b/>
        </w:rPr>
        <w:t xml:space="preserve">éves munkatervének és költségigényének  elfogadásáról. </w:t>
      </w:r>
    </w:p>
    <w:p>
      <w:pPr>
        <w:pStyle w:val="Szvegtrzs"/>
        <w:rPr>
          <w:b/>
          <w:b/>
        </w:rPr>
      </w:pPr>
      <w:r>
        <w:rPr>
          <w:b/>
        </w:rPr>
        <w:t xml:space="preserve">Az MGKSZ elnöksége a </w:t>
      </w:r>
      <w:r>
        <w:rPr>
          <w:b/>
          <w:bCs/>
        </w:rPr>
        <w:t xml:space="preserve">Duna-Tisza köze északi része </w:t>
      </w:r>
      <w:r>
        <w:rPr>
          <w:b/>
        </w:rPr>
        <w:t>terület munkatervét és költségvetési igényét az előterjesztés szerinti tartalommal elfogadja.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jc w:val="both"/>
        <w:rPr>
          <w:b/>
          <w:b/>
        </w:rPr>
      </w:pPr>
      <w:r>
        <w:rPr>
          <w:b/>
        </w:rPr>
        <w:t>MGKSZ elnöksége 1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6</w:t>
      </w:r>
      <w:r>
        <w:rPr>
          <w:b/>
        </w:rPr>
        <w:t>/2024. (02.07.) sz. határozta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 Monori kisállatvásár biztonsági szolgáltatásra megállapodás megkötésére.  </w:t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Az MGKSZ elnöksége a 2024. évi Monori kisállatvásár biztosítására a Ranger Group Kft-vel kíván szerződést kötni 3700Ft/óra /fő +Áfa összeggel. 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jc w:val="both"/>
        <w:rPr>
          <w:b/>
          <w:b/>
        </w:rPr>
      </w:pPr>
      <w:r>
        <w:rPr>
          <w:b/>
        </w:rPr>
        <w:t>MGKSZ elnöksége 1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7</w:t>
      </w:r>
      <w:r>
        <w:rPr>
          <w:b/>
        </w:rPr>
        <w:t>/2024. (02.07.) sz. határozta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 rendezetlen jogállású tag egyesületekkel szembeni eljárásról. 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Az MGKSZ elnöksége felkéri a szövetség elnökét, hogy a bírósági nyilvántartás alapján rendezetlen jogállású tagegyesületeket értesítse ki, hogy a levél kézhezvételétől számított 30 napon belül jogállását rendezze és az erről szóló dokumentumot csatolja be az MGKSZ elnökségéhez. Ennek elmaradása esetén a szövetség munkájában, döntéseinek meghozatalában nem vehet részt, illetve az elnökség kezdeményezi a közgyűlés felé a tagságának felfüggesztését. </w:t>
      </w:r>
    </w:p>
    <w:p>
      <w:pPr>
        <w:pStyle w:val="Szvegtrzs"/>
        <w:jc w:val="both"/>
        <w:rPr>
          <w:b/>
          <w:b/>
        </w:rPr>
      </w:pPr>
      <w:r>
        <w:rPr>
          <w:b/>
        </w:rPr>
        <w:t>felelős: Heincz László elnök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13 igen mellett egyhangúan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rPr>
          <w:b/>
          <w:b/>
        </w:rPr>
      </w:pPr>
      <w:r>
        <w:rPr>
          <w:b/>
        </w:rPr>
        <w:t>MGKSZ elnöksége 1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8</w:t>
      </w:r>
      <w:r>
        <w:rPr>
          <w:b/>
        </w:rPr>
        <w:t>/2024. (02.07.) sz. határozta</w:t>
      </w:r>
    </w:p>
    <w:p>
      <w:pPr>
        <w:pStyle w:val="Szvegtrzs"/>
        <w:rPr>
          <w:b/>
          <w:b/>
        </w:rPr>
      </w:pPr>
      <w:r>
        <w:rPr>
          <w:b/>
        </w:rPr>
        <w:t xml:space="preserve">A honlap üzemeltetéséről.  </w:t>
      </w:r>
    </w:p>
    <w:p>
      <w:pPr>
        <w:pStyle w:val="Szvegtrzs"/>
        <w:rPr>
          <w:b/>
          <w:b/>
        </w:rPr>
      </w:pPr>
      <w:r>
        <w:rPr>
          <w:b/>
        </w:rPr>
        <w:t xml:space="preserve">Az MGKSZ elnöksége Kovács László megbízását a honlap üzemeltetésre megszünteti február 15-i hatállyal és a feladat ellátását a MGKSZ iroda hatáskörbe utalja. 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9 igen és 3 tartózkodás (Heincz László, Juráskó István, Deák Sándor) mellett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jc w:val="both"/>
        <w:rPr>
          <w:b/>
          <w:b/>
        </w:rPr>
      </w:pPr>
      <w:r>
        <w:rPr>
          <w:b/>
        </w:rPr>
        <w:t>MGKSZ elnöksége 1</w:t>
      </w:r>
      <w:r>
        <w:rPr>
          <w:rFonts w:eastAsia="NSimSun" w:cs="Arial"/>
          <w:b/>
          <w:color w:val="auto"/>
          <w:kern w:val="2"/>
          <w:sz w:val="24"/>
          <w:szCs w:val="24"/>
          <w:lang w:val="hu-HU" w:eastAsia="zh-CN" w:bidi="hi-IN"/>
        </w:rPr>
        <w:t>9</w:t>
      </w:r>
      <w:r>
        <w:rPr>
          <w:b/>
        </w:rPr>
        <w:t>/2024. (02.07.) sz. határozta</w:t>
      </w:r>
    </w:p>
    <w:p>
      <w:pPr>
        <w:pStyle w:val="Szvegtrzs"/>
        <w:jc w:val="both"/>
        <w:rPr>
          <w:b/>
          <w:b/>
        </w:rPr>
      </w:pPr>
      <w:r>
        <w:rPr>
          <w:b/>
        </w:rPr>
        <w:t>Fodros lúd fajtaklub megalakulásának jóváhagyása.</w:t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Az MGKSZ elnöksége elfogadja a Fodros tollú lúd Fajtaklub megalakulását és felveszi a MGKSZ fajtaklubjai közé. 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12 igen mellett egyhangúan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MGKSZ elnöksége 20/2024. (03.06.) sz. határozta</w:t>
      </w:r>
    </w:p>
    <w:p>
      <w:pPr>
        <w:pStyle w:val="Szvegtrzs"/>
        <w:rPr>
          <w:b/>
          <w:b/>
        </w:rPr>
      </w:pPr>
      <w:r>
        <w:rPr>
          <w:b/>
        </w:rPr>
        <w:t>a napirend elfogadásáról</w:t>
      </w:r>
    </w:p>
    <w:p>
      <w:pPr>
        <w:pStyle w:val="Szvegtrzs"/>
        <w:rPr>
          <w:b/>
          <w:b/>
        </w:rPr>
      </w:pPr>
      <w:r>
        <w:rPr>
          <w:b/>
        </w:rPr>
        <w:t>Az elnökség a 202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b/>
        </w:rPr>
        <w:t xml:space="preserve">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március</w:t>
      </w:r>
      <w:r>
        <w:rPr>
          <w:b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06</w:t>
      </w:r>
      <w:r>
        <w:rPr>
          <w:b/>
        </w:rPr>
        <w:t xml:space="preserve">. ülése napirendjét az alábbiak szerint fogadta el: </w:t>
      </w:r>
    </w:p>
    <w:p>
      <w:pPr>
        <w:pStyle w:val="Szvegtrzs"/>
        <w:rPr>
          <w:b/>
          <w:b/>
        </w:rPr>
      </w:pPr>
      <w:r>
        <w:rPr>
          <w:b/>
        </w:rPr>
        <w:t xml:space="preserve">1.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Törzsszám kérdése</w:t>
      </w:r>
      <w:r>
        <w:rPr>
          <w:b/>
        </w:rPr>
        <w:t xml:space="preserve">  </w:t>
      </w:r>
    </w:p>
    <w:p>
      <w:pPr>
        <w:pStyle w:val="Szvegtrzs"/>
        <w:rPr>
          <w:b/>
          <w:b/>
        </w:rPr>
      </w:pPr>
      <w:r>
        <w:rPr>
          <w:b/>
        </w:rPr>
        <w:t>Előadó Heincz László</w:t>
      </w:r>
    </w:p>
    <w:p>
      <w:pPr>
        <w:pStyle w:val="Szvegtrzs"/>
        <w:rPr>
          <w:b/>
          <w:b/>
        </w:rPr>
      </w:pPr>
      <w:r>
        <w:rPr>
          <w:b/>
        </w:rPr>
        <w:t xml:space="preserve">2.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Baromfi és Víziszárnyastenyésztő szakosztály költségvetési terve 2024</w:t>
      </w:r>
    </w:p>
    <w:p>
      <w:pPr>
        <w:pStyle w:val="Szvegtrzs"/>
        <w:rPr>
          <w:b/>
          <w:b/>
        </w:rPr>
      </w:pPr>
      <w:r>
        <w:rPr>
          <w:b/>
        </w:rPr>
        <w:t xml:space="preserve">     </w:t>
      </w:r>
      <w:r>
        <w:rPr>
          <w:b/>
        </w:rPr>
        <w:t xml:space="preserve">Előadó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Japport Zoltán</w:t>
      </w:r>
      <w:r>
        <w:rPr>
          <w:b/>
        </w:rPr>
        <w:t xml:space="preserve"> </w:t>
      </w:r>
    </w:p>
    <w:p>
      <w:pPr>
        <w:pStyle w:val="Szvegtrzs"/>
        <w:rPr>
          <w:b/>
          <w:b/>
        </w:rPr>
      </w:pPr>
      <w:r>
        <w:rPr>
          <w:b/>
        </w:rPr>
        <w:t xml:space="preserve">3. Monori kisállatvásár  </w:t>
      </w:r>
    </w:p>
    <w:p>
      <w:pPr>
        <w:pStyle w:val="Szvegtrzs"/>
        <w:rPr>
          <w:b/>
          <w:b/>
        </w:rPr>
      </w:pPr>
      <w:r>
        <w:rPr>
          <w:b/>
        </w:rPr>
        <w:t xml:space="preserve">    </w:t>
      </w:r>
      <w:r>
        <w:rPr>
          <w:b/>
        </w:rPr>
        <w:t xml:space="preserve">Előadó Heincz László   </w:t>
      </w:r>
    </w:p>
    <w:p>
      <w:pPr>
        <w:pStyle w:val="Szvegtrzs"/>
        <w:rPr>
          <w:b/>
          <w:b/>
        </w:rPr>
      </w:pPr>
      <w:r>
        <w:rPr>
          <w:b/>
        </w:rPr>
        <w:t xml:space="preserve">4.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Közgyűlés</w:t>
      </w:r>
    </w:p>
    <w:p>
      <w:pPr>
        <w:pStyle w:val="Szvegtrzs"/>
        <w:rPr>
          <w:b/>
          <w:b/>
        </w:rPr>
      </w:pPr>
      <w:r>
        <w:rPr>
          <w:b/>
        </w:rPr>
        <w:t xml:space="preserve">     </w:t>
      </w:r>
      <w:r>
        <w:rPr>
          <w:b/>
        </w:rPr>
        <w:t>Előadó Heincz László</w:t>
      </w:r>
    </w:p>
    <w:p>
      <w:pPr>
        <w:pStyle w:val="Szvegtrzs"/>
        <w:rPr>
          <w:b/>
          <w:b/>
        </w:rPr>
      </w:pPr>
      <w:r>
        <w:rPr>
          <w:b/>
        </w:rPr>
        <w:t xml:space="preserve">5.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Családi nap</w:t>
      </w:r>
    </w:p>
    <w:p>
      <w:pPr>
        <w:pStyle w:val="Szvegtrzs"/>
        <w:rPr>
          <w:b/>
          <w:b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 xml:space="preserve">    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Előadó Heincz László</w:t>
      </w:r>
    </w:p>
    <w:p>
      <w:pPr>
        <w:pStyle w:val="Szvegtrzs"/>
        <w:rPr>
          <w:b/>
          <w:b/>
        </w:rPr>
      </w:pPr>
      <w:r>
        <w:rPr>
          <w:b/>
        </w:rPr>
        <w:t xml:space="preserve">6.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Standard bizottság jegyzőkönyve</w:t>
      </w:r>
    </w:p>
    <w:p>
      <w:pPr>
        <w:pStyle w:val="Szvegtrzs"/>
        <w:rPr>
          <w:b/>
          <w:b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 xml:space="preserve">    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 xml:space="preserve">Előadó Polgár Béla </w:t>
      </w:r>
    </w:p>
    <w:p>
      <w:pPr>
        <w:pStyle w:val="Szvegtrzs"/>
        <w:rPr>
          <w:b/>
          <w:b/>
        </w:rPr>
      </w:pPr>
      <w:r>
        <w:rPr>
          <w:b/>
        </w:rPr>
        <w:t xml:space="preserve">7.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Baromfi fajtaleíró könyv</w:t>
      </w:r>
    </w:p>
    <w:p>
      <w:pPr>
        <w:pStyle w:val="Szvegtrzs"/>
        <w:rPr>
          <w:b/>
          <w:b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 xml:space="preserve">    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Előadó Heincz László</w:t>
      </w:r>
    </w:p>
    <w:p>
      <w:pPr>
        <w:pStyle w:val="Szvegtrzs"/>
        <w:rPr>
          <w:b/>
          <w:b/>
        </w:rPr>
      </w:pPr>
      <w:r>
        <w:rPr>
          <w:b/>
        </w:rPr>
        <w:t xml:space="preserve">8.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Röpszakosztály megkeresése a Nemzeti kiállítással kapcsolatban</w:t>
      </w:r>
    </w:p>
    <w:p>
      <w:pPr>
        <w:pStyle w:val="Szvegtrzs"/>
        <w:rPr>
          <w:b/>
          <w:b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 xml:space="preserve">   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Előadó Vémi Lajos</w:t>
      </w:r>
    </w:p>
    <w:p>
      <w:pPr>
        <w:pStyle w:val="Szvegtrzs"/>
        <w:rPr>
          <w:b/>
          <w:b/>
        </w:rPr>
      </w:pPr>
      <w:r>
        <w:rPr>
          <w:b/>
        </w:rPr>
        <w:t xml:space="preserve">9.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Egyebek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9 igen mellett egyhangúan elfogadva.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MGKSZ elnöksége 21/2024. (03.06.) sz. határozta</w:t>
      </w:r>
    </w:p>
    <w:p>
      <w:pPr>
        <w:pStyle w:val="Szvegtrzs"/>
        <w:rPr>
          <w:b/>
          <w:b/>
        </w:rPr>
      </w:pPr>
      <w:r>
        <w:rPr>
          <w:b/>
        </w:rPr>
        <w:t xml:space="preserve">A MGKSZ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baromfi és víziszárnyas-tenyésztő szakosztály</w:t>
      </w:r>
      <w:r>
        <w:rPr>
          <w:b/>
        </w:rPr>
        <w:t xml:space="preserve"> költségvetési tervének elfogadásáról. A</w:t>
      </w:r>
      <w:r>
        <w:rPr>
          <w:b/>
          <w:bCs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</w:t>
      </w:r>
      <w:r>
        <w:rPr>
          <w:b/>
          <w:bCs/>
        </w:rPr>
        <w:t xml:space="preserve">zakosztály </w:t>
      </w:r>
      <w:r>
        <w:rPr>
          <w:b/>
        </w:rPr>
        <w:t>éves támogatását 3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15</w:t>
      </w:r>
      <w:r>
        <w:rPr>
          <w:b/>
        </w:rPr>
        <w:t>000,-Ft összegben állapítja meg</w:t>
      </w:r>
    </w:p>
    <w:p>
      <w:pPr>
        <w:pStyle w:val="ListParagraph"/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5 igen 4 tartózkodás (Juráskó István, Tímár Pál, Polgár Béla, Japport Zoltán) mellett elfogadva.</w:t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MGKSZ elnöksége 22/2024. (03.06.) sz. határozta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 monori kisállatvásártérhez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tartozó murvás út bővítésről</w:t>
      </w:r>
      <w:r>
        <w:rPr>
          <w:b/>
        </w:rPr>
        <w:t xml:space="preserve">.  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Az MGKSZ elnöksége a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 xml:space="preserve">monori kisállatvásártérhez tartozó murvás út bővítést megrendeli 750 négyzetméter alapterületen (150 méter hosszú, 5 méter széles). 2050000 Ft+áfa munkadíj + anyag áron. 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9 igen mellett egyhangúan elfogadva.</w:t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0"/>
        </w:numPr>
        <w:spacing w:before="0" w:after="140"/>
        <w:ind w:left="72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MGKSZ elnöksége 23/2024. (03.06.) sz. határozta</w:t>
      </w:r>
    </w:p>
    <w:p>
      <w:pPr>
        <w:pStyle w:val="Szvegtrzs"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 xml:space="preserve">Az MGKSZ családi napjának költségvetési terve nettó 3 millió forint. </w:t>
      </w:r>
      <w:r>
        <w:rPr>
          <w:b/>
        </w:rPr>
        <w:t xml:space="preserve"> </w:t>
      </w:r>
    </w:p>
    <w:p>
      <w:pPr>
        <w:pStyle w:val="ListParagraph"/>
        <w:numPr>
          <w:ilvl w:val="0"/>
          <w:numId w:val="0"/>
        </w:numPr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9 igen mellett egyhangúan elfogadva.</w:t>
      </w:r>
    </w:p>
    <w:p>
      <w:pPr>
        <w:pStyle w:val="ListParagraph"/>
        <w:numPr>
          <w:ilvl w:val="0"/>
          <w:numId w:val="0"/>
        </w:numPr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MGKSZ elnöksége 24/2024. (03.06.) sz. határozta</w:t>
      </w:r>
    </w:p>
    <w:p>
      <w:pPr>
        <w:pStyle w:val="Szvegtrzs"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Az MGKSZ standard bizottságának 2023. 11. 20-i jegyzőkönyve és az abban található határozatok az elnökség által elfogadásra kerültek.</w:t>
      </w:r>
    </w:p>
    <w:p>
      <w:pPr>
        <w:pStyle w:val="ListParagraph"/>
        <w:numPr>
          <w:ilvl w:val="0"/>
          <w:numId w:val="0"/>
        </w:numPr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Szavazás 7 igen 2 tartózkodás (Japport Zoltán, Srebro Miroslaw Silver) mellett elfogadva.</w:t>
      </w:r>
    </w:p>
    <w:p>
      <w:pPr>
        <w:pStyle w:val="ListParagraph"/>
        <w:numPr>
          <w:ilvl w:val="0"/>
          <w:numId w:val="0"/>
        </w:numPr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Szvegtrzs"/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MGKSZ elnöksége 25/2024. (03.06.) sz. határozta</w:t>
      </w:r>
    </w:p>
    <w:p>
      <w:pPr>
        <w:pStyle w:val="Szvegtrzs"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 magyar nyelvű baromfi fajtaleíró könyv kétkötetes A/5-ös méretű, csatos kialakítású, 1200 oldal terjedelmű kiadvány két kötet egyben vásárolható meg, melynek együttes fogyasztói ára a szövetségi tagoknak 15 000 Ft, szövetségi tagsággal nem rendelkezők számára pedig 30 000 Ft.</w:t>
      </w:r>
    </w:p>
    <w:p>
      <w:pPr>
        <w:pStyle w:val="Szvegtrzs"/>
        <w:numPr>
          <w:ilvl w:val="0"/>
          <w:numId w:val="0"/>
        </w:numPr>
        <w:spacing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Szavazás 6 igen és 2 tartózkodás (Tímár Pál, Heincz László) mellett elfogadva. </w:t>
      </w:r>
    </w:p>
    <w:p>
      <w:pPr>
        <w:pStyle w:val="Szvegtrzs"/>
        <w:numPr>
          <w:ilvl w:val="0"/>
          <w:numId w:val="0"/>
        </w:numPr>
        <w:spacing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MGKSZ elnöksége 26/2024. (03.06.) sz. határozta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A szövetség elnöksége javasolja a nemzeti kiállítás dátumának módosítását a közgyűlés részére. Javasolt időpont november második hétvégéje. 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Szavazás 8 igen mellett egyhangúan elfogadva. </w:t>
      </w:r>
      <w:r>
        <w:rPr/>
        <w:tab/>
        <w:tab/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ab/>
        <w:tab/>
        <w:t xml:space="preserve">    </w:t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MGKSZ elnöksége 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7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Szvegtrzs"/>
        <w:rPr>
          <w:b/>
          <w:b/>
        </w:rPr>
      </w:pPr>
      <w:r>
        <w:rPr>
          <w:b/>
        </w:rPr>
        <w:t>a napirend elfogadásáról</w:t>
      </w:r>
    </w:p>
    <w:p>
      <w:pPr>
        <w:pStyle w:val="Szvegtrzs"/>
        <w:rPr>
          <w:b/>
          <w:b/>
        </w:rPr>
      </w:pPr>
      <w:r>
        <w:rPr>
          <w:b/>
        </w:rPr>
        <w:t>Az elnökség a 202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b/>
        </w:rPr>
        <w:t xml:space="preserve">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április</w:t>
      </w:r>
      <w:r>
        <w:rPr>
          <w:b/>
        </w:rPr>
        <w:t xml:space="preserve">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hu-HU" w:eastAsia="zh-CN" w:bidi="ar-SA"/>
        </w:rPr>
        <w:t>0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b/>
        </w:rPr>
        <w:t xml:space="preserve">. ülése napirendjét az alábbiak szerint fogadta el: </w:t>
      </w:r>
    </w:p>
    <w:p>
      <w:pPr>
        <w:pStyle w:val="Szvegtrzs"/>
        <w:rPr>
          <w:b/>
          <w:b/>
        </w:rPr>
      </w:pPr>
      <w:r>
        <w:rPr>
          <w:b/>
        </w:rPr>
        <w:t xml:space="preserve">1.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Felügyelő bizottság levele</w:t>
      </w:r>
      <w:r>
        <w:rPr>
          <w:b/>
        </w:rPr>
        <w:t xml:space="preserve">  </w:t>
      </w:r>
    </w:p>
    <w:p>
      <w:pPr>
        <w:pStyle w:val="Szvegtrzs"/>
        <w:rPr>
          <w:b/>
          <w:b/>
        </w:rPr>
      </w:pPr>
      <w:r>
        <w:rPr>
          <w:b/>
        </w:rPr>
        <w:t xml:space="preserve">Előadó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Knapcsek Lajos</w:t>
      </w:r>
    </w:p>
    <w:p>
      <w:pPr>
        <w:pStyle w:val="Szvegtrzs"/>
        <w:rPr>
          <w:b/>
          <w:b/>
        </w:rPr>
      </w:pPr>
      <w:r>
        <w:rPr>
          <w:b/>
        </w:rPr>
        <w:t xml:space="preserve">2.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Közgyűlés május 18.</w:t>
      </w:r>
    </w:p>
    <w:p>
      <w:pPr>
        <w:pStyle w:val="Szvegtrzs"/>
        <w:rPr>
          <w:b/>
          <w:b/>
        </w:rPr>
      </w:pPr>
      <w:r>
        <w:rPr>
          <w:b/>
        </w:rPr>
        <w:t xml:space="preserve">     </w:t>
      </w:r>
      <w:r>
        <w:rPr>
          <w:b/>
        </w:rPr>
        <w:t xml:space="preserve">Előadó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>Heincz László</w:t>
      </w:r>
      <w:r>
        <w:rPr>
          <w:b/>
        </w:rPr>
        <w:t xml:space="preserve"> </w:t>
      </w:r>
    </w:p>
    <w:p>
      <w:pPr>
        <w:pStyle w:val="Szvegtrzs"/>
        <w:numPr>
          <w:ilvl w:val="0"/>
          <w:numId w:val="0"/>
        </w:numPr>
        <w:spacing w:before="0" w:after="140"/>
        <w:ind w:left="0" w:right="0" w:hanging="0"/>
        <w:contextualSpacing/>
        <w:jc w:val="both"/>
        <w:rPr>
          <w:b/>
          <w:b/>
        </w:rPr>
      </w:pPr>
      <w:r>
        <w:rPr>
          <w:b/>
          <w:bCs/>
        </w:rPr>
        <w:t xml:space="preserve">9.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hu-HU" w:eastAsia="zh-CN" w:bidi="ar-SA"/>
        </w:rPr>
        <w:t>Egyebek</w:t>
      </w:r>
    </w:p>
    <w:p>
      <w:pPr>
        <w:pStyle w:val="ListParagraph"/>
        <w:numPr>
          <w:ilvl w:val="0"/>
          <w:numId w:val="0"/>
        </w:numPr>
        <w:spacing w:before="0" w:after="140"/>
        <w:ind w:left="0"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Szavazás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8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 igen mellett egyhangúan elfogadva.</w:t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MGKSZ elnöksége 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8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Szvegtrzs"/>
        <w:jc w:val="both"/>
        <w:rPr>
          <w:b/>
          <w:b/>
        </w:rPr>
      </w:pPr>
      <w:r>
        <w:rPr>
          <w:b/>
        </w:rPr>
        <w:t xml:space="preserve">A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hu-HU" w:eastAsia="zh-CN" w:bidi="ar-SA"/>
        </w:rPr>
        <w:t xml:space="preserve">2024.05.18-i közgyűlés meghívójának tartalmáról. </w:t>
      </w:r>
      <w:r>
        <w:rPr>
          <w:b/>
          <w:bCs/>
        </w:rPr>
        <w:t>Meghívó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egyesületi elnök, képviselő, fajtaklub elnök, örökös tiszteletbeli tagok részére.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Cmsor"/>
        <w:rPr>
          <w:b/>
          <w:b/>
          <w:bCs/>
        </w:rPr>
      </w:pPr>
      <w:r>
        <w:rPr>
          <w:b/>
          <w:bCs/>
        </w:rPr>
        <w:t>Tisztelt Tenyésztőtárs!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 Magyar Galamb- és Kisállattenyésztők Országos Szövetsége éves közgyűlését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202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4</w:t>
      </w:r>
      <w:r>
        <w:rPr>
          <w:b/>
          <w:bCs/>
        </w:rPr>
        <w:t>. május 1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8</w:t>
      </w:r>
      <w:r>
        <w:rPr>
          <w:b/>
          <w:bCs/>
        </w:rPr>
        <w:t>-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á</w:t>
      </w:r>
      <w:r>
        <w:rPr>
          <w:b/>
          <w:bCs/>
        </w:rPr>
        <w:t>n, szombaton 10 órai kezdettel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tartja, melyre tisztelettel meghívjuk.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Helyszín: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Petrovai Pince Rendezvényház</w:t>
      </w:r>
      <w:r>
        <w:rPr>
          <w:b/>
          <w:bCs/>
        </w:rPr>
        <w:t xml:space="preserve"> –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2200</w:t>
      </w:r>
      <w:r>
        <w:rPr>
          <w:b/>
          <w:bCs/>
        </w:rPr>
        <w:t xml:space="preserve">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Monor</w:t>
      </w:r>
      <w:r>
        <w:rPr>
          <w:b/>
          <w:bCs/>
        </w:rPr>
        <w:t xml:space="preserve">,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Mézes sor</w:t>
      </w:r>
      <w:r>
        <w:rPr>
          <w:b/>
          <w:bCs/>
        </w:rPr>
        <w:t xml:space="preserve"> 1.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Megnyitó (Határozatképesség megállapítása, Jegyzőkönyvvezető megválasztása, jegyzőkönyv hitelesítők megválasztása, napirendi pontok elfogadása, köszöntő, erkölcsi és szakmai elismerések átadása)</w:t>
      </w:r>
    </w:p>
    <w:p>
      <w:pPr>
        <w:pStyle w:val="Normal"/>
        <w:ind w:left="0" w:right="0" w:hanging="0"/>
        <w:rPr>
          <w:b/>
          <w:b/>
          <w:bCs/>
        </w:rPr>
      </w:pPr>
      <w:r>
        <w:rPr>
          <w:rFonts w:eastAsia="Times New Roman"/>
          <w:b/>
          <w:bCs/>
        </w:rPr>
        <w:t xml:space="preserve">   </w:t>
      </w:r>
      <w:r>
        <w:rPr>
          <w:b/>
          <w:bCs/>
        </w:rPr>
        <w:t>Napirendi pontok: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1.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Elnöki beszámoló elfogadása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2.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 xml:space="preserve">Felügyelőbizottság beszámoló elfogadása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3.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Gazdasági mérleg és közhasznúsági melléklet elfogadása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4.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 xml:space="preserve">Költségvetési terv 2024 elfogadása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5.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Alelnöki beszámoló elfogadása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6.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Szakosztályvezetők beszámolóinak elfogadása (külön-külön)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7.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Területi képviselők beszámolóinak elfogadása (külön-külön)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8.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Etikai bizottság  beszámoló elfogadása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9.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Jelölő bizottság és szavazatszedő bizottság választás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10.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 xml:space="preserve">Nemzeti kiállítással kapcsolatos észrevételek megvitatása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11. 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 xml:space="preserve">Tagdíj kérdésének megvitatása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2</w:t>
      </w:r>
      <w:r>
        <w:rPr>
          <w:b/>
          <w:bCs/>
        </w:rPr>
        <w:t>. Egyebek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Ebéd</w:t>
      </w:r>
    </w:p>
    <w:p>
      <w:pPr>
        <w:pStyle w:val="Normal"/>
        <w:ind w:left="0" w:right="0" w:hanging="0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 xml:space="preserve">    </w:t>
      </w:r>
    </w:p>
    <w:p>
      <w:pPr>
        <w:pStyle w:val="Normal"/>
        <w:ind w:left="0" w:right="0" w:hanging="0"/>
        <w:rPr>
          <w:b/>
          <w:b/>
          <w:bCs/>
        </w:rPr>
      </w:pP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Megjelenésére, aktív részvételére feltétlenül számítunk!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 közgyűlés határozatképtelenség esetén változatlan napirenddel 202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4</w:t>
      </w:r>
      <w:r>
        <w:rPr>
          <w:b/>
          <w:bCs/>
        </w:rPr>
        <w:t>. május 1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8</w:t>
      </w:r>
      <w:r>
        <w:rPr>
          <w:b/>
          <w:bCs/>
        </w:rPr>
        <w:t>-</w:t>
      </w:r>
      <w:r>
        <w:rPr>
          <w:rFonts w:eastAsia="Calibri" w:cs="Times New Roman"/>
          <w:b/>
          <w:bCs/>
          <w:color w:val="auto"/>
          <w:sz w:val="23"/>
          <w:szCs w:val="22"/>
          <w:lang w:val="hu-HU" w:eastAsia="zh-CN" w:bidi="ar-SA"/>
        </w:rPr>
        <w:t>á</w:t>
      </w:r>
      <w:r>
        <w:rPr>
          <w:b/>
          <w:bCs/>
        </w:rPr>
        <w:t>n 10 óra 30 percre összehívjuk. E közgyűlés határozata a megjelentek létszámától függetlenül érvényes. Amennyiben a tagegyesületek nevét, székhelyét, képviseletének nevét érintő változás történt, azt legkésőbb a közgyűlés kezdetéig bírósági végzéssel igazolni szükséges.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Felhívjuk a tisztelt tagszervezetek figyelmét a szövetség Alapszabályának 8. pontja 7. bekezdésére:</w:t>
      </w:r>
    </w:p>
    <w:p>
      <w:pPr>
        <w:pStyle w:val="Normal"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(7) Törléssel szűnik meg a tagsági viszony, ha a tagegyesület a szövetségi közgyűlésen egymást követő három alkalommal kellő ok nélkül képviselője útján nem képviselteti magát, illetve a szövetségi tagdíj vagy egyéb fizetési kötelezettségének kétszeri fizetési felszólítás ellenére sem tesz eleget.</w:t>
      </w:r>
    </w:p>
    <w:p>
      <w:pPr>
        <w:pStyle w:val="ListParagraph"/>
        <w:numPr>
          <w:ilvl w:val="0"/>
          <w:numId w:val="0"/>
        </w:numPr>
        <w:spacing w:lineRule="auto" w:line="360" w:before="0" w:after="140"/>
        <w:ind w:right="0" w:hanging="0"/>
        <w:contextualSpacing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Szavazás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8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igen mellett egyhangúan elfogadva.</w:t>
      </w:r>
    </w:p>
    <w:p>
      <w:pPr>
        <w:pStyle w:val="ListParagraph"/>
        <w:numPr>
          <w:ilvl w:val="0"/>
          <w:numId w:val="0"/>
        </w:numPr>
        <w:spacing w:lineRule="auto" w:line="360" w:before="0" w:after="140"/>
        <w:ind w:right="0" w:hanging="0"/>
        <w:contextualSpacing/>
        <w:jc w:val="left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MGKSZ elnöksége 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9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hu-HU"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Az elnökség meghallgatta a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z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 elnök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beszámolóját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javasolja taggyűlés elé terjesztését. Szavazás: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8 igennel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egyhangúlag elfogadva.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hu-HU" w:eastAsia="zh-CN" w:bidi="ar-SA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hu-HU" w:eastAsia="zh-CN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Az elnökség meghallgatta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Németh Bence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>beszámolóját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hu-HU" w:eastAsia="zh-CN" w:bidi="ar-SA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javasolja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taggyűlés elé terjesztését. Szavazás: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8 igennel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egyhangúlag elfogadva.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hu-HU" w:eastAsia="zh-CN" w:bidi="ar-SA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hu-HU" w:eastAsia="zh-CN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Az elnökség meghallgatta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Futó Gábor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beszámolóját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javasolja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taggyűlés elé terjesztését. Szavazás: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8 igennel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egyhangúlag elfogadva.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hu-HU" w:eastAsia="zh-CN" w:bidi="ar-SA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Az elnökség meghallgatta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Srebro Miroslaw Silver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beszámolóját,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a leadott beszámolót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javasolja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taggyűlés elé terjeszt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eni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. Szavazás: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igennel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7 nemmel (Heincz László, Polgár Béla, Deák Sándor, Vémi Lajos, Gulyás Alajos, Tímár Pál, Futó Gábor és 1 tartózkodással (Japport Zoltán) nem került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elfoga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dásra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Az elnökség javasolja a beszámoló átdolgozását.</w:t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Az elnökség meghallgatta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Polgár Béla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beszámolóját,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javasolja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taggyűlés elé terjesztését. Szavazás: 8 igennel egyhangúlag elfogadva.</w:t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Az elnökség meghallgatta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Vémi Lajos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beszámolóját,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javasolja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taggyűlés elé terjesztését. Szavazás: 8 igennel egyhangúlag elfogadva.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Az elnökség meghallgatta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Virág Gábor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beszámolóját,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javasolja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taggyűlés elé terjesztését. Szavazás: 8 igennel egyhangúlag elfogadva.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5/2024.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Az elnökség meghallgatta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Tímár Pál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beszámolóját,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javasolja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taggyűlés elé terjesztését. Szavazás: 8 igennel egyhangúlag elfogadva.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6/2024.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Az elnökség meghallgatta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Gulyás Alajos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beszámolóját,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javasolja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taggyűlés elé terjesztését. Szavazás: 8 igennel egyhangúlag elfogadva.</w:t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7/2024.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Az elnökség meghallgatta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Juráskó István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beszámolóját,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javasolja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taggyűlés elé terjesztését. Szavazás: 8 igennel egyhangúlag elfogadva.</w:t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8/2024.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Az elnökség meghallgatta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Japport Zoltán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beszámolóját,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javasolja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 taggyűlés elé terjesztését. Szavazás: 8 igennel egyhangúlag elfogadva.</w:t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9/2024.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Szvegtrzs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Az elnökség a taggyűlés számára a tagdíj emelés kérdését 2 lépcsős szavazással kívánja felterjeszteni. Szavazás: 6 igennel 2 nemmel (Japport Zoltán, Polgár Béla) elfogadva.</w:t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MGKSZ elnöksége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/2024. (0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.) sz. határozta</w:t>
      </w:r>
    </w:p>
    <w:p>
      <w:pPr>
        <w:pStyle w:val="Normal"/>
        <w:numPr>
          <w:ilvl w:val="0"/>
          <w:numId w:val="0"/>
        </w:numPr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A taggyűlés számára a következő tagdíj lehetőségeket kínálja az elnökség.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1. Tagdíj 8000 Ft és tör</w:t>
      </w: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hu-HU" w:eastAsia="zh-CN" w:bidi="hi-IN"/>
        </w:rPr>
        <w:t>lésre kerülnek a</w:t>
      </w:r>
      <w:r>
        <w:rPr>
          <w:rFonts w:ascii="Times New Roman" w:hAnsi="Times New Roman"/>
          <w:b/>
          <w:bCs/>
        </w:rPr>
        <w:t xml:space="preserve"> tagsági igazolvánnyal használható kedvezmények.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 xml:space="preserve">2. Tagdíj 10000 Ft és ezért az összegért </w:t>
      </w: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hu-HU" w:eastAsia="zh-CN" w:bidi="hi-IN"/>
        </w:rPr>
        <w:t>díjmentesen kapják a</w:t>
      </w:r>
      <w:r>
        <w:rPr>
          <w:rFonts w:ascii="Times New Roman" w:hAnsi="Times New Roman"/>
          <w:b/>
          <w:bCs/>
        </w:rPr>
        <w:t xml:space="preserve"> magazin</w:t>
      </w:r>
      <w:r>
        <w:rPr>
          <w:rFonts w:ascii="Times New Roman" w:hAnsi="Times New Roman"/>
          <w:b/>
          <w:bCs/>
        </w:rPr>
        <w:t>t a</w:t>
      </w:r>
      <w:r>
        <w:rPr>
          <w:rFonts w:ascii="Times New Roman" w:hAnsi="Times New Roman"/>
          <w:b/>
          <w:bCs/>
        </w:rPr>
        <w:t xml:space="preserve"> tagokés tör</w:t>
      </w:r>
      <w:r>
        <w:rPr>
          <w:rFonts w:eastAsia="NSimSun" w:cs="Arial" w:ascii="Times New Roman" w:hAnsi="Times New Roman"/>
          <w:b/>
          <w:bCs/>
          <w:color w:val="auto"/>
          <w:kern w:val="2"/>
          <w:sz w:val="24"/>
          <w:szCs w:val="24"/>
          <w:lang w:val="hu-HU" w:eastAsia="zh-CN" w:bidi="hi-IN"/>
        </w:rPr>
        <w:t>lésre kerülnek a</w:t>
      </w:r>
      <w:r>
        <w:rPr>
          <w:rFonts w:ascii="Times New Roman" w:hAnsi="Times New Roman"/>
          <w:b/>
          <w:bCs/>
        </w:rPr>
        <w:t xml:space="preserve"> tagsági igazolvánnyal használható kedvezmények.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140"/>
        <w:ind w:left="0" w:right="0" w:hanging="0"/>
        <w:contextualSpacing/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 xml:space="preserve">3. Tagdíj 14000 Ft </w:t>
      </w:r>
      <w:r>
        <w:rPr>
          <w:rFonts w:eastAsia="NSimSun" w:cs="Arial" w:ascii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lang w:val="hu-HU" w:eastAsia="zh-CN" w:bidi="hi-IN"/>
        </w:rPr>
        <w:t>ami magába foglalja a magazint, illetve az évi 6 monori kisállatvásárra az érvényes MGKSZ tagsági igazolványt felmutatók személyi belépése ingyenes.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140"/>
        <w:ind w:left="0" w:right="0" w:hanging="0"/>
        <w:contextualSpacing/>
        <w:jc w:val="left"/>
        <w:rPr>
          <w:b/>
          <w:b/>
        </w:rPr>
      </w:pPr>
      <w:r>
        <w:rPr>
          <w:rFonts w:eastAsia="NSimSun" w:cs="Arial" w:ascii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lang w:val="hu-HU" w:eastAsia="zh-CN" w:bidi="hi-IN"/>
        </w:rPr>
        <w:t>A</w:t>
      </w:r>
      <w:r>
        <w:rPr>
          <w:rFonts w:eastAsia="NSimSun" w:cs="Arial" w:ascii="Times New Roman" w:hAnsi="Times New Roman"/>
          <w:b/>
          <w:bCs/>
          <w:i w:val="false"/>
          <w:iCs w:val="false"/>
          <w:color w:val="auto"/>
          <w:kern w:val="2"/>
          <w:sz w:val="24"/>
          <w:szCs w:val="24"/>
          <w:lang w:val="hu-HU" w:eastAsia="zh-CN" w:bidi="hi-IN"/>
        </w:rPr>
        <w:t>ki ezzel egyetért kérem emelje a kezét.</w:t>
      </w:r>
    </w:p>
    <w:p>
      <w:pPr>
        <w:pStyle w:val="Szvegtrzs"/>
        <w:numPr>
          <w:ilvl w:val="0"/>
          <w:numId w:val="0"/>
        </w:numPr>
        <w:bidi w:val="0"/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4"/>
          <w:lang w:val="hu-HU" w:eastAsia="zh-CN" w:bidi="ar-SA"/>
        </w:rPr>
        <w:t>Szavazás: 8 igennel egyhangúlag elfogadva.</w:t>
      </w:r>
    </w:p>
    <w:p>
      <w:pPr>
        <w:pStyle w:val="Szvegtrzs"/>
        <w:numPr>
          <w:ilvl w:val="0"/>
          <w:numId w:val="0"/>
        </w:numPr>
        <w:bidi w:val="0"/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ascii="Times New Roman" w:hAnsi="Times New Roman"/>
          <w:b/>
          <w:bCs/>
        </w:rPr>
      </w:r>
    </w:p>
    <w:p>
      <w:pPr>
        <w:pStyle w:val="Szvegtrzs"/>
        <w:numPr>
          <w:ilvl w:val="0"/>
          <w:numId w:val="0"/>
        </w:numPr>
        <w:bidi w:val="0"/>
        <w:spacing w:lineRule="auto" w:line="360" w:before="0" w:after="140"/>
        <w:ind w:left="0" w:right="0" w:hanging="0"/>
        <w:contextualSpacing/>
        <w:jc w:val="both"/>
        <w:rPr>
          <w:b/>
          <w:b/>
        </w:rPr>
      </w:pPr>
      <w:r>
        <w:rPr>
          <w:rFonts w:ascii="Times New Roman" w:hAnsi="Times New Roman"/>
          <w:b/>
          <w:bCs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u-H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935"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u-H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7z0">
    <w:name w:val="WW8Num7z0"/>
    <w:qFormat/>
    <w:rPr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z0">
    <w:name w:val="WW8Num2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zmozsjelek">
    <w:name w:val="Számozásjelek"/>
    <w:qFormat/>
    <w:rPr/>
  </w:style>
  <w:style w:type="paragraph" w:styleId="Cmsor" w:customStyle="1">
    <w:name w:val="Címsor"/>
    <w:basedOn w:val="Normal"/>
    <w:next w:val="Szvegtrzs"/>
    <w:qFormat/>
    <w:rsid w:val="00b27935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zvegtrzs">
    <w:name w:val="Body Text"/>
    <w:basedOn w:val="Normal"/>
    <w:rsid w:val="00b27935"/>
    <w:pPr>
      <w:spacing w:lineRule="auto" w:line="276" w:before="0" w:after="140"/>
    </w:pPr>
    <w:rPr/>
  </w:style>
  <w:style w:type="paragraph" w:styleId="Lista">
    <w:name w:val="List"/>
    <w:basedOn w:val="Szvegtrzs"/>
    <w:rsid w:val="00b27935"/>
    <w:pPr/>
    <w:rPr/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b27935"/>
    <w:pPr>
      <w:suppressLineNumbers/>
    </w:pPr>
    <w:rPr/>
  </w:style>
  <w:style w:type="paragraph" w:styleId="Caption">
    <w:name w:val="caption"/>
    <w:basedOn w:val="Normal"/>
    <w:qFormat/>
    <w:rsid w:val="00b27935"/>
    <w:pPr>
      <w:suppressLineNumbers/>
      <w:spacing w:before="120" w:after="120"/>
    </w:pPr>
    <w:rPr>
      <w:i/>
      <w:iCs/>
    </w:r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numbering" w:styleId="WW8Num2">
    <w:name w:val="WW8Num2"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Application>LibreOffice/6.4.1.2$Windows_x86 LibreOffice_project/4d224e95b98b138af42a64d84056446d09082932</Application>
  <Pages>9</Pages>
  <Words>1866</Words>
  <Characters>12980</Characters>
  <CharactersWithSpaces>14785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2023-04-30T19:23:00Z</dcterms:created>
  <dc:creator>Deák Sándor</dc:creator>
  <dc:description/>
  <dc:language>hu-HU</dc:language>
  <cp:lastModifiedBy/>
  <dcterms:modified xsi:type="dcterms:W3CDTF">2024-04-24T08:49:20Z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